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s-ES_tradnl"/>
        </w:rPr>
        <w:t>Toky apunta a convertir cualquier sitio web en una plataforma de comunicaci</w:t>
      </w:r>
      <w:r>
        <w:rPr>
          <w:rFonts w:hAnsi="Helvetica" w:hint="default"/>
          <w:b w:val="1"/>
          <w:bCs w:val="1"/>
          <w:rtl w:val="0"/>
        </w:rPr>
        <w:t>ó</w:t>
      </w:r>
      <w:r>
        <w:rPr>
          <w:b w:val="1"/>
          <w:bCs w:val="1"/>
          <w:rtl w:val="0"/>
          <w:lang w:val="es-ES_tradnl"/>
        </w:rPr>
        <w:t>n de voz</w:t>
      </w:r>
    </w:p>
    <w:p>
      <w:pPr>
        <w:pStyle w:val="Body"/>
        <w:rPr>
          <w:b w:val="1"/>
          <w:bCs w:val="1"/>
        </w:rPr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Toky es una plataforma de llamadas de voz que permite a usuarios y empresas recibir llamadas desde un enlace que puede ser compartido en cualquiera de las redes sociales.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En mayo del 2015 se lanz</w:t>
      </w:r>
      <w:r>
        <w:rPr>
          <w:rFonts w:ascii="Arial Unicode MS" w:cs="Arial Unicode MS" w:hAnsi="Helvetica" w:eastAsia="Arial Unicode MS" w:hint="default"/>
          <w:rtl w:val="0"/>
        </w:rPr>
        <w:t xml:space="preserve">ó </w:t>
      </w:r>
      <w:r>
        <w:rPr>
          <w:rFonts w:ascii="Helvetica" w:cs="Arial Unicode MS" w:hAnsi="Arial Unicode MS" w:eastAsia="Arial Unicode MS"/>
          <w:rtl w:val="0"/>
        </w:rPr>
        <w:t>Toky Personas de uso no comercial, brindando a los usuarios la posibilidad a registrarse de manera gratuita, configurar un enlace personal y poder recibir llamadas desde el navegador o desde la app para dispositivos Android. Hoy d</w:t>
      </w:r>
      <w:r>
        <w:rPr>
          <w:rFonts w:ascii="Arial Unicode MS" w:cs="Arial Unicode MS" w:hAnsi="Helvetica" w:eastAsia="Arial Unicode MS" w:hint="default"/>
          <w:rtl w:val="0"/>
        </w:rPr>
        <w:t>í</w:t>
      </w:r>
      <w:r>
        <w:rPr>
          <w:rFonts w:ascii="Helvetica" w:cs="Arial Unicode MS" w:hAnsi="Arial Unicode MS" w:eastAsia="Arial Unicode MS"/>
          <w:rtl w:val="0"/>
        </w:rPr>
        <w:t>a casi 30.000 usuarios se benefician de esta nueva forma de recibir llamadas.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s-ES_tradnl"/>
        </w:rPr>
        <w:t>Una nueva forma de comunicaci</w:t>
      </w:r>
      <w:r>
        <w:rPr>
          <w:rFonts w:hAnsi="Helvetica" w:hint="default"/>
          <w:b w:val="1"/>
          <w:bCs w:val="1"/>
          <w:rtl w:val="0"/>
        </w:rPr>
        <w:t>ó</w:t>
      </w:r>
      <w:r>
        <w:rPr>
          <w:b w:val="1"/>
          <w:bCs w:val="1"/>
          <w:rtl w:val="0"/>
          <w:lang w:val="es-ES_tradnl"/>
        </w:rPr>
        <w:t xml:space="preserve">n entre clientes y empresas </w:t>
      </w:r>
    </w:p>
    <w:p>
      <w:pPr>
        <w:pStyle w:val="Body"/>
        <w:rPr>
          <w:b w:val="1"/>
          <w:bCs w:val="1"/>
        </w:rPr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Toky ahora anuncia su servicio para Empresas, conjugando lo </w:t>
      </w:r>
      <w:r>
        <w:rPr>
          <w:rFonts w:ascii="Arial Unicode MS" w:cs="Arial Unicode MS" w:hAnsi="Helvetica" w:eastAsia="Arial Unicode MS" w:hint="default"/>
          <w:rtl w:val="0"/>
        </w:rPr>
        <w:t>ú</w:t>
      </w:r>
      <w:r>
        <w:rPr>
          <w:rFonts w:ascii="Helvetica" w:cs="Arial Unicode MS" w:hAnsi="Arial Unicode MS" w:eastAsia="Arial Unicode MS"/>
          <w:rtl w:val="0"/>
        </w:rPr>
        <w:t>ltimo en tecnolog</w:t>
      </w:r>
      <w:r>
        <w:rPr>
          <w:rFonts w:ascii="Arial Unicode MS" w:cs="Arial Unicode MS" w:hAnsi="Helvetica" w:eastAsia="Arial Unicode MS" w:hint="default"/>
          <w:rtl w:val="0"/>
        </w:rPr>
        <w:t>í</w:t>
      </w:r>
      <w:r>
        <w:rPr>
          <w:rFonts w:ascii="Helvetica" w:cs="Arial Unicode MS" w:hAnsi="Arial Unicode MS" w:eastAsia="Arial Unicode MS"/>
          <w:rtl w:val="0"/>
        </w:rPr>
        <w:t>a permitiendo a empresas de cualquier tama</w:t>
      </w:r>
      <w:r>
        <w:rPr>
          <w:rFonts w:ascii="Arial Unicode MS" w:cs="Arial Unicode MS" w:hAnsi="Helvetica" w:eastAsia="Arial Unicode MS" w:hint="default"/>
          <w:rtl w:val="0"/>
        </w:rPr>
        <w:t>ñ</w:t>
      </w:r>
      <w:r>
        <w:rPr>
          <w:rFonts w:ascii="Helvetica" w:cs="Arial Unicode MS" w:hAnsi="Arial Unicode MS" w:eastAsia="Arial Unicode MS"/>
          <w:rtl w:val="0"/>
        </w:rPr>
        <w:t>o tener beneficios de un call center que antes eran muy dif</w:t>
      </w:r>
      <w:r>
        <w:rPr>
          <w:rFonts w:ascii="Arial Unicode MS" w:cs="Arial Unicode MS" w:hAnsi="Helvetica" w:eastAsia="Arial Unicode MS" w:hint="default"/>
          <w:rtl w:val="0"/>
        </w:rPr>
        <w:t>í</w:t>
      </w:r>
      <w:r>
        <w:rPr>
          <w:rFonts w:ascii="Helvetica" w:cs="Arial Unicode MS" w:hAnsi="Arial Unicode MS" w:eastAsia="Arial Unicode MS"/>
          <w:rtl w:val="0"/>
        </w:rPr>
        <w:t>ciles de imaginar por los costos del mercado.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Sin dudas, uno de los beneficios m</w:t>
      </w:r>
      <w:r>
        <w:rPr>
          <w:rFonts w:ascii="Arial Unicode MS" w:cs="Arial Unicode MS" w:hAnsi="Helvetica" w:eastAsia="Arial Unicode MS" w:hint="default"/>
          <w:rtl w:val="0"/>
        </w:rPr>
        <w:t>á</w:t>
      </w:r>
      <w:r>
        <w:rPr>
          <w:rFonts w:ascii="Helvetica" w:cs="Arial Unicode MS" w:hAnsi="Arial Unicode MS" w:eastAsia="Arial Unicode MS"/>
          <w:rtl w:val="0"/>
        </w:rPr>
        <w:t>s novedosos de Toky para Empresas es que permite convertir cualquier sitio web en una herramienta de comunicaci</w:t>
      </w:r>
      <w:r>
        <w:rPr>
          <w:rFonts w:ascii="Arial Unicode MS" w:cs="Arial Unicode MS" w:hAnsi="Helvetica" w:eastAsia="Arial Unicode MS" w:hint="default"/>
          <w:rtl w:val="0"/>
        </w:rPr>
        <w:t>ó</w:t>
      </w:r>
      <w:r>
        <w:rPr>
          <w:rFonts w:ascii="Helvetica" w:cs="Arial Unicode MS" w:hAnsi="Arial Unicode MS" w:eastAsia="Arial Unicode MS"/>
          <w:rtl w:val="0"/>
        </w:rPr>
        <w:t>n directa con los posibles clientes a trav</w:t>
      </w:r>
      <w:r>
        <w:rPr>
          <w:rFonts w:ascii="Arial Unicode MS" w:cs="Arial Unicode MS" w:hAnsi="Helvetica" w:eastAsia="Arial Unicode MS" w:hint="default"/>
          <w:rtl w:val="0"/>
        </w:rPr>
        <w:t>é</w:t>
      </w:r>
      <w:r>
        <w:rPr>
          <w:rFonts w:ascii="Helvetica" w:cs="Arial Unicode MS" w:hAnsi="Arial Unicode MS" w:eastAsia="Arial Unicode MS"/>
          <w:rtl w:val="0"/>
        </w:rPr>
        <w:t>s de un bot</w:t>
      </w:r>
      <w:r>
        <w:rPr>
          <w:rFonts w:ascii="Arial Unicode MS" w:cs="Arial Unicode MS" w:hAnsi="Helvetica" w:eastAsia="Arial Unicode MS" w:hint="default"/>
          <w:rtl w:val="0"/>
        </w:rPr>
        <w:t>ó</w:t>
      </w:r>
      <w:r>
        <w:rPr>
          <w:rFonts w:ascii="Helvetica" w:cs="Arial Unicode MS" w:hAnsi="Arial Unicode MS" w:eastAsia="Arial Unicode MS"/>
          <w:rtl w:val="0"/>
        </w:rPr>
        <w:t>n de llamadas. Con un simple click, se establece una llamada de voz. Esto repercute a tener una respuesta inmediata a la hora de realizar una venta o proveer soporte en tiempo real.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Otros beneficios con los que las empresas pueden contar son n</w:t>
      </w:r>
      <w:r>
        <w:rPr>
          <w:rFonts w:ascii="Arial Unicode MS" w:cs="Arial Unicode MS" w:hAnsi="Helvetica" w:eastAsia="Arial Unicode MS" w:hint="default"/>
          <w:rtl w:val="0"/>
        </w:rPr>
        <w:t>ú</w:t>
      </w:r>
      <w:r>
        <w:rPr>
          <w:rFonts w:ascii="Helvetica" w:cs="Arial Unicode MS" w:hAnsi="Arial Unicode MS" w:eastAsia="Arial Unicode MS"/>
          <w:rtl w:val="0"/>
        </w:rPr>
        <w:t>meros de tel</w:t>
      </w:r>
      <w:r>
        <w:rPr>
          <w:rFonts w:ascii="Arial Unicode MS" w:cs="Arial Unicode MS" w:hAnsi="Helvetica" w:eastAsia="Arial Unicode MS" w:hint="default"/>
          <w:rtl w:val="0"/>
        </w:rPr>
        <w:t>é</w:t>
      </w:r>
      <w:r>
        <w:rPr>
          <w:rFonts w:ascii="Helvetica" w:cs="Arial Unicode MS" w:hAnsi="Arial Unicode MS" w:eastAsia="Arial Unicode MS"/>
          <w:rtl w:val="0"/>
        </w:rPr>
        <w:t>fono en m</w:t>
      </w:r>
      <w:r>
        <w:rPr>
          <w:rFonts w:ascii="Arial Unicode MS" w:cs="Arial Unicode MS" w:hAnsi="Helvetica" w:eastAsia="Arial Unicode MS" w:hint="default"/>
          <w:rtl w:val="0"/>
        </w:rPr>
        <w:t>á</w:t>
      </w:r>
      <w:r>
        <w:rPr>
          <w:rFonts w:ascii="Helvetica" w:cs="Arial Unicode MS" w:hAnsi="Arial Unicode MS" w:eastAsia="Arial Unicode MS"/>
          <w:rtl w:val="0"/>
        </w:rPr>
        <w:t>s de 50 pa</w:t>
      </w:r>
      <w:r>
        <w:rPr>
          <w:rFonts w:ascii="Arial Unicode MS" w:cs="Arial Unicode MS" w:hAnsi="Helvetica" w:eastAsia="Arial Unicode MS" w:hint="default"/>
          <w:rtl w:val="0"/>
        </w:rPr>
        <w:t>í</w:t>
      </w:r>
      <w:r>
        <w:rPr>
          <w:rFonts w:ascii="Helvetica" w:cs="Arial Unicode MS" w:hAnsi="Arial Unicode MS" w:eastAsia="Arial Unicode MS"/>
          <w:rtl w:val="0"/>
        </w:rPr>
        <w:t>ses y que las llamadas realizadas a estos n</w:t>
      </w:r>
      <w:r>
        <w:rPr>
          <w:rFonts w:ascii="Arial Unicode MS" w:cs="Arial Unicode MS" w:hAnsi="Helvetica" w:eastAsia="Arial Unicode MS" w:hint="default"/>
          <w:rtl w:val="0"/>
        </w:rPr>
        <w:t>ú</w:t>
      </w:r>
      <w:r>
        <w:rPr>
          <w:rFonts w:ascii="Helvetica" w:cs="Arial Unicode MS" w:hAnsi="Arial Unicode MS" w:eastAsia="Arial Unicode MS"/>
          <w:rtl w:val="0"/>
        </w:rPr>
        <w:t>meros sean de un costo local para sus clientes, traceo de los usuarios, correos de voz entre otros.</w:t>
      </w:r>
    </w:p>
    <w:p>
      <w:pPr>
        <w:pStyle w:val="Body"/>
        <w:bidi w:val="0"/>
      </w:pPr>
    </w:p>
    <w:p>
      <w:pPr>
        <w:pStyle w:val="Body"/>
        <w:rPr>
          <w:i w:val="1"/>
          <w:iCs w:val="1"/>
        </w:rPr>
      </w:pPr>
      <w:r>
        <w:rPr>
          <w:rFonts w:hAnsi="Helvetica" w:hint="default"/>
          <w:i w:val="1"/>
          <w:iCs w:val="1"/>
          <w:rtl w:val="0"/>
        </w:rPr>
        <w:t>“</w:t>
      </w:r>
      <w:r>
        <w:rPr>
          <w:i w:val="1"/>
          <w:iCs w:val="1"/>
          <w:rtl w:val="0"/>
          <w:lang w:val="es-ES_tradnl"/>
        </w:rPr>
        <w:t>Hicimos una plataforma que beneficie tanto a las empresas, como a sus clientes. Estamos cambiando la forma en que los clientes se comunican con sus empresas y esto brinda un beneficio a ambas partes.</w:t>
      </w:r>
      <w:r>
        <w:rPr>
          <w:rFonts w:hAnsi="Helvetica" w:hint="default"/>
          <w:i w:val="1"/>
          <w:iCs w:val="1"/>
          <w:rtl w:val="0"/>
        </w:rPr>
        <w:t>”</w:t>
      </w:r>
      <w:r>
        <w:rPr>
          <w:i w:val="1"/>
          <w:iCs w:val="1"/>
          <w:rtl w:val="0"/>
          <w:lang w:val="en-US"/>
        </w:rPr>
        <w:t xml:space="preserve"> -</w:t>
      </w:r>
      <w:r>
        <w:rPr>
          <w:b w:val="1"/>
          <w:bCs w:val="1"/>
          <w:i w:val="1"/>
          <w:iCs w:val="1"/>
          <w:rtl w:val="0"/>
          <w:lang w:val="es-ES_tradnl"/>
        </w:rPr>
        <w:t>Oscar Sanchez, Co-Fundador de Toky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-173076</wp:posOffset>
                </wp:positionH>
                <wp:positionV relativeFrom="line">
                  <wp:posOffset>200274</wp:posOffset>
                </wp:positionV>
                <wp:extent cx="6293133" cy="3966808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3133" cy="396680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53585F">
                              <a:alpha val="71000"/>
                            </a:srgb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-13.6pt;margin-top:15.8pt;width:495.5pt;height:312.3pt;z-index:25165926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53585F" opacity="71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margin"/>
              </v:rect>
            </w:pict>
          </mc:Fallback>
        </mc:AlternateContent>
      </w:r>
    </w:p>
    <w:p>
      <w:pPr>
        <w:pStyle w:val="Default"/>
        <w:bidi w:val="0"/>
        <w:spacing w:after="240"/>
        <w:ind w:left="0" w:right="0" w:firstLine="0"/>
        <w:jc w:val="left"/>
        <w:rPr>
          <w:b w:val="1"/>
          <w:bCs w:val="1"/>
          <w:sz w:val="26"/>
          <w:szCs w:val="26"/>
          <w:rtl w:val="0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rFonts w:ascii="Times Roman" w:cs="Times Roman" w:hAnsi="Times Roman" w:eastAsia="Times Roman"/>
          <w:b w:val="0"/>
          <w:bCs w:val="0"/>
          <w:sz w:val="24"/>
          <w:szCs w:val="24"/>
          <w:rtl w:val="0"/>
        </w:rPr>
      </w:pPr>
      <w:r>
        <w:rPr>
          <w:rFonts w:ascii="Helvetica"/>
          <w:b w:val="1"/>
          <w:bCs w:val="1"/>
          <w:sz w:val="26"/>
          <w:szCs w:val="26"/>
          <w:rtl w:val="0"/>
          <w:lang w:val="pt-PT"/>
        </w:rPr>
        <w:t xml:space="preserve">Para </w:t>
      </w:r>
      <w:r>
        <w:rPr>
          <w:rFonts w:ascii="Helvetica"/>
          <w:b w:val="1"/>
          <w:bCs w:val="1"/>
          <w:sz w:val="26"/>
          <w:szCs w:val="26"/>
          <w:rtl w:val="0"/>
          <w:lang w:val="en-US"/>
        </w:rPr>
        <w:t>comunicarte</w:t>
      </w:r>
      <w:r>
        <w:rPr>
          <w:rFonts w:ascii="Helvetica"/>
          <w:b w:val="1"/>
          <w:bCs w:val="1"/>
          <w:sz w:val="26"/>
          <w:szCs w:val="26"/>
          <w:rtl w:val="0"/>
          <w:lang w:val="es-ES_tradnl"/>
        </w:rPr>
        <w:t xml:space="preserve"> con nosotros, ll</w:t>
      </w:r>
      <w:r>
        <w:rPr>
          <w:rFonts w:hAnsi="Helvetica" w:hint="default"/>
          <w:b w:val="1"/>
          <w:bCs w:val="1"/>
          <w:sz w:val="26"/>
          <w:szCs w:val="26"/>
          <w:rtl w:val="0"/>
          <w:lang w:val="en-US"/>
        </w:rPr>
        <w:t>á</w:t>
      </w:r>
      <w:r>
        <w:rPr>
          <w:rFonts w:ascii="Helvetica"/>
          <w:b w:val="1"/>
          <w:bCs w:val="1"/>
          <w:sz w:val="26"/>
          <w:szCs w:val="26"/>
          <w:rtl w:val="0"/>
          <w:lang w:val="pt-PT"/>
        </w:rPr>
        <w:t xml:space="preserve">manos a: toky.co/toky </w:t>
      </w:r>
    </w:p>
    <w:p>
      <w:pPr>
        <w:pStyle w:val="Default"/>
        <w:bidi w:val="0"/>
        <w:spacing w:after="240"/>
        <w:ind w:left="0" w:right="0" w:firstLine="0"/>
        <w:jc w:val="left"/>
        <w:rPr>
          <w:b w:val="0"/>
          <w:bCs w:val="0"/>
          <w:rtl w:val="0"/>
        </w:rPr>
      </w:pPr>
      <w:r>
        <w:rPr>
          <w:rFonts w:ascii="Helvetica"/>
          <w:b w:val="1"/>
          <w:bCs w:val="1"/>
          <w:rtl w:val="0"/>
          <w:lang w:val="es-ES_tradnl"/>
        </w:rPr>
        <w:t>Informaci</w:t>
      </w:r>
      <w:r>
        <w:rPr>
          <w:rFonts w:hAnsi="Helvetica" w:hint="default"/>
          <w:b w:val="1"/>
          <w:bCs w:val="1"/>
          <w:rtl w:val="0"/>
        </w:rPr>
        <w:t>ó</w:t>
      </w:r>
      <w:r>
        <w:rPr>
          <w:rFonts w:ascii="Helvetica"/>
          <w:b w:val="1"/>
          <w:bCs w:val="1"/>
          <w:rtl w:val="0"/>
          <w:lang w:val="nl-NL"/>
        </w:rPr>
        <w:t xml:space="preserve">n de contacto: </w:t>
      </w:r>
    </w:p>
    <w:p>
      <w:pPr>
        <w:pStyle w:val="Default"/>
        <w:bidi w:val="0"/>
        <w:spacing w:after="240" w:line="288" w:lineRule="auto"/>
        <w:ind w:left="0" w:right="0" w:firstLine="0"/>
        <w:jc w:val="left"/>
        <w:rPr>
          <w:rtl w:val="0"/>
        </w:rPr>
      </w:pPr>
      <w:r>
        <w:rPr>
          <w:rFonts w:ascii="Helvetica"/>
          <w:b w:val="1"/>
          <w:bCs w:val="1"/>
          <w:rtl w:val="0"/>
        </w:rPr>
        <w:t>Web</w:t>
      </w:r>
      <w:r>
        <w:rPr>
          <w:rFonts w:ascii="Helvetica"/>
          <w:rtl w:val="0"/>
        </w:rPr>
        <w:t>: https://toky.co</w:t>
      </w:r>
      <w:r>
        <w:rPr>
          <w:rtl w:val="0"/>
        </w:rPr>
        <w:br w:type="textWrapping"/>
      </w:r>
      <w:r>
        <w:rPr>
          <w:rFonts w:ascii="Helvetica"/>
          <w:b w:val="1"/>
          <w:bCs w:val="1"/>
          <w:rtl w:val="0"/>
        </w:rPr>
        <w:t>Email</w:t>
      </w:r>
      <w:r>
        <w:rPr>
          <w:rFonts w:ascii="Helvetica"/>
          <w:rtl w:val="0"/>
        </w:rPr>
        <w:t>: info@toky.co</w:t>
      </w:r>
      <w:r>
        <w:rPr>
          <w:rtl w:val="0"/>
        </w:rPr>
        <w:br w:type="textWrapping"/>
      </w:r>
      <w:r>
        <w:rPr>
          <w:rFonts w:ascii="Helvetica"/>
          <w:b w:val="1"/>
          <w:bCs w:val="1"/>
          <w:rtl w:val="0"/>
          <w:lang w:val="en-US"/>
        </w:rPr>
        <w:t>Twitter</w:t>
      </w:r>
      <w:r>
        <w:rPr>
          <w:rFonts w:ascii="Helvetica"/>
          <w:rtl w:val="0"/>
        </w:rPr>
        <w:t>: @TokyApp</w:t>
      </w:r>
      <w:r>
        <w:rPr>
          <w:rtl w:val="0"/>
        </w:rPr>
        <w:br w:type="textWrapping"/>
      </w:r>
      <w:r>
        <w:rPr>
          <w:rFonts w:ascii="Helvetica"/>
          <w:b w:val="1"/>
          <w:bCs w:val="1"/>
          <w:rtl w:val="0"/>
          <w:lang w:val="da-DK"/>
        </w:rPr>
        <w:t>Google Play</w:t>
      </w:r>
      <w:r>
        <w:rPr>
          <w:rFonts w:ascii="Helvetica"/>
          <w:rtl w:val="0"/>
        </w:rPr>
        <w:t>:</w:t>
      </w:r>
      <w:r>
        <w:rPr>
          <w:rFonts w:ascii="Helvetica"/>
          <w:rtl w:val="0"/>
          <w:lang w:val="en-US"/>
        </w:rPr>
        <w:t xml:space="preserve"> </w:t>
      </w:r>
      <w:r>
        <w:rPr>
          <w:rFonts w:ascii="Helvetica"/>
          <w:rtl w:val="0"/>
          <w:lang w:val="en-US"/>
        </w:rPr>
        <w:t>https://play.google.com/store/apps/details?id=co.toky.business.app&amp;hl=en</w:t>
      </w:r>
    </w:p>
    <w:p>
      <w:pPr>
        <w:pStyle w:val="Default"/>
        <w:bidi w:val="0"/>
        <w:spacing w:after="240" w:line="288" w:lineRule="auto"/>
        <w:ind w:left="0" w:right="0" w:firstLine="0"/>
        <w:jc w:val="left"/>
        <w:rPr>
          <w:rtl w:val="0"/>
        </w:rPr>
      </w:pPr>
      <w:r>
        <w:rPr>
          <w:rFonts w:ascii="Helvetica"/>
          <w:b w:val="1"/>
          <w:bCs w:val="1"/>
          <w:rtl w:val="0"/>
          <w:lang w:val="pt-PT"/>
        </w:rPr>
        <w:t>Fundadores:</w:t>
      </w:r>
      <w:r>
        <w:rPr>
          <w:b w:val="1"/>
          <w:bCs w:val="1"/>
          <w:rtl w:val="0"/>
        </w:rPr>
        <w:br w:type="textWrapping"/>
      </w:r>
      <w:r>
        <w:rPr>
          <w:rFonts w:ascii="Helvetica"/>
          <w:b w:val="1"/>
          <w:bCs w:val="1"/>
          <w:rtl w:val="0"/>
          <w:lang w:val="es-ES_tradnl"/>
        </w:rPr>
        <w:t>-Carlos Ruiz D</w:t>
      </w:r>
      <w:r>
        <w:rPr>
          <w:rFonts w:hAnsi="Helvetica" w:hint="default"/>
          <w:b w:val="1"/>
          <w:bCs w:val="1"/>
          <w:rtl w:val="0"/>
        </w:rPr>
        <w:t>í</w:t>
      </w:r>
      <w:r>
        <w:rPr>
          <w:rFonts w:ascii="Helvetica"/>
          <w:b w:val="1"/>
          <w:bCs w:val="1"/>
          <w:rtl w:val="0"/>
        </w:rPr>
        <w:t>az</w:t>
      </w:r>
      <w:r>
        <w:rPr>
          <w:b w:val="1"/>
          <w:bCs w:val="1"/>
          <w:rtl w:val="0"/>
        </w:rPr>
        <w:br w:type="textWrapping"/>
      </w:r>
      <w:r>
        <w:rPr>
          <w:rFonts w:ascii="Helvetica"/>
          <w:b w:val="1"/>
          <w:bCs w:val="1"/>
          <w:rtl w:val="0"/>
        </w:rPr>
        <w:t>Toky</w:t>
      </w:r>
      <w:r>
        <w:rPr>
          <w:rFonts w:ascii="Helvetica"/>
          <w:rtl w:val="0"/>
        </w:rPr>
        <w:t>: toky.co/</w:t>
      </w:r>
      <w:r>
        <w:rPr>
          <w:rFonts w:ascii="Helvetica"/>
          <w:rtl w:val="0"/>
          <w:lang w:val="en-US"/>
        </w:rPr>
        <w:t>toky/</w:t>
      </w:r>
      <w:r>
        <w:rPr>
          <w:rFonts w:ascii="Helvetica"/>
          <w:rtl w:val="0"/>
        </w:rPr>
        <w:t>car</w:t>
      </w:r>
      <w:r>
        <w:rPr>
          <w:rFonts w:ascii="Helvetica"/>
          <w:rtl w:val="0"/>
          <w:lang w:val="en-US"/>
        </w:rPr>
        <w:t>los</w:t>
      </w:r>
      <w:r>
        <w:rPr>
          <w:rtl w:val="0"/>
        </w:rPr>
        <w:br w:type="textWrapping"/>
      </w:r>
      <w:r>
        <w:rPr>
          <w:rFonts w:ascii="Helvetica"/>
          <w:b w:val="1"/>
          <w:bCs w:val="1"/>
          <w:rtl w:val="0"/>
        </w:rPr>
        <w:t xml:space="preserve">LinkedIn: </w:t>
      </w:r>
      <w:r>
        <w:rPr>
          <w:rFonts w:ascii="Helvetica"/>
          <w:rtl w:val="0"/>
        </w:rPr>
        <w:t xml:space="preserve">https://www.linkedin.com/in/caruizdiaz </w:t>
      </w:r>
      <w:r>
        <w:rPr>
          <w:rtl w:val="0"/>
        </w:rPr>
        <w:br w:type="textWrapping"/>
      </w:r>
      <w:r>
        <w:rPr>
          <w:rFonts w:ascii="Helvetica"/>
          <w:b w:val="1"/>
          <w:bCs w:val="1"/>
          <w:rtl w:val="0"/>
          <w:lang w:val="en-US"/>
        </w:rPr>
        <w:t xml:space="preserve">Twitter: </w:t>
      </w:r>
      <w:r>
        <w:rPr>
          <w:rFonts w:ascii="Helvetica"/>
          <w:rtl w:val="0"/>
        </w:rPr>
        <w:t xml:space="preserve">@caruizdiaz </w:t>
      </w:r>
    </w:p>
    <w:p>
      <w:pPr>
        <w:pStyle w:val="Default"/>
        <w:bidi w:val="0"/>
        <w:spacing w:after="240" w:line="288" w:lineRule="auto"/>
        <w:ind w:left="0" w:right="0" w:firstLine="0"/>
        <w:jc w:val="left"/>
        <w:rPr>
          <w:rtl w:val="0"/>
        </w:rPr>
      </w:pPr>
      <w:r>
        <w:rPr>
          <w:rFonts w:ascii="Helvetica"/>
          <w:b w:val="1"/>
          <w:bCs w:val="1"/>
          <w:rtl w:val="0"/>
        </w:rPr>
        <w:t>-Oscar S</w:t>
      </w:r>
      <w:r>
        <w:rPr>
          <w:rFonts w:hAnsi="Helvetica" w:hint="default"/>
          <w:b w:val="1"/>
          <w:bCs w:val="1"/>
          <w:rtl w:val="0"/>
        </w:rPr>
        <w:t>á</w:t>
      </w:r>
      <w:r>
        <w:rPr>
          <w:rFonts w:ascii="Helvetica"/>
          <w:b w:val="1"/>
          <w:bCs w:val="1"/>
          <w:rtl w:val="0"/>
          <w:lang w:val="it-IT"/>
        </w:rPr>
        <w:t>nchez</w:t>
      </w:r>
      <w:r>
        <w:rPr>
          <w:b w:val="1"/>
          <w:bCs w:val="1"/>
          <w:rtl w:val="0"/>
        </w:rPr>
        <w:br w:type="textWrapping"/>
      </w:r>
      <w:r>
        <w:rPr>
          <w:rFonts w:ascii="Helvetica"/>
          <w:b w:val="1"/>
          <w:bCs w:val="1"/>
          <w:rtl w:val="0"/>
        </w:rPr>
        <w:t xml:space="preserve">Toky: </w:t>
      </w:r>
      <w:r>
        <w:rPr>
          <w:rFonts w:ascii="Helvetica"/>
          <w:rtl w:val="0"/>
        </w:rPr>
        <w:t>toky.co/</w:t>
      </w:r>
      <w:r>
        <w:rPr>
          <w:rFonts w:ascii="Helvetica"/>
          <w:rtl w:val="0"/>
          <w:lang w:val="en-US"/>
        </w:rPr>
        <w:t>toky/</w:t>
      </w:r>
      <w:r>
        <w:rPr>
          <w:rFonts w:ascii="Helvetica"/>
          <w:rtl w:val="0"/>
        </w:rPr>
        <w:t>os</w:t>
      </w:r>
      <w:r>
        <w:rPr>
          <w:rtl w:val="0"/>
        </w:rPr>
        <w:br w:type="textWrapping"/>
      </w:r>
      <w:r>
        <w:rPr>
          <w:rFonts w:ascii="Helvetica"/>
          <w:b w:val="1"/>
          <w:bCs w:val="1"/>
          <w:rtl w:val="0"/>
        </w:rPr>
        <w:t xml:space="preserve">LinkedIn: </w:t>
      </w:r>
      <w:r>
        <w:rPr>
          <w:rFonts w:ascii="Helvetica"/>
          <w:rtl w:val="0"/>
          <w:lang w:val="de-DE"/>
        </w:rPr>
        <w:t xml:space="preserve">https://www.linkedin.com/in/oscarsanchezo </w:t>
      </w:r>
      <w:r>
        <w:rPr>
          <w:rtl w:val="0"/>
        </w:rPr>
        <w:br w:type="textWrapping"/>
      </w:r>
      <w:r>
        <w:rPr>
          <w:rFonts w:ascii="Helvetica"/>
          <w:b w:val="1"/>
          <w:bCs w:val="1"/>
          <w:rtl w:val="0"/>
          <w:lang w:val="en-US"/>
        </w:rPr>
        <w:t xml:space="preserve">Twitter: </w:t>
      </w:r>
      <w:r>
        <w:rPr>
          <w:rFonts w:ascii="Helvetica"/>
          <w:rtl w:val="0"/>
          <w:lang w:val="it-IT"/>
        </w:rPr>
        <w:t xml:space="preserve">@oscarsanchezo </w:t>
      </w:r>
      <w:r>
        <w:rPr>
          <w:rFonts w:ascii="Times Roman" w:cs="Times Roman" w:hAnsi="Times Roman" w:eastAsia="Times Roman"/>
          <w:sz w:val="24"/>
          <w:szCs w:val="24"/>
          <w:rtl w:val="0"/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s-ES_tradnl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